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D3659" w14:textId="77777777" w:rsidR="00636BAE" w:rsidRDefault="00636BAE" w:rsidP="00636BAE">
      <w:pPr>
        <w:pStyle w:val="Pa11"/>
        <w:rPr>
          <w:rFonts w:cs="Helvetica"/>
          <w:color w:val="211D1E"/>
          <w:sz w:val="28"/>
          <w:szCs w:val="28"/>
        </w:rPr>
      </w:pPr>
      <w:r>
        <w:rPr>
          <w:rFonts w:cs="Helvetica"/>
          <w:b/>
          <w:bCs/>
          <w:color w:val="211D1E"/>
          <w:sz w:val="28"/>
          <w:szCs w:val="28"/>
        </w:rPr>
        <w:t xml:space="preserve">Feedback </w:t>
      </w:r>
    </w:p>
    <w:p w14:paraId="414C9EBC" w14:textId="624ADCC8" w:rsidR="00636BAE" w:rsidRDefault="00636BAE" w:rsidP="00636BAE">
      <w:r>
        <w:rPr>
          <w:rFonts w:cs="Helvetica"/>
          <w:color w:val="211D1E"/>
          <w:sz w:val="18"/>
          <w:szCs w:val="18"/>
        </w:rPr>
        <w:t>This team designed the system by which guests could provide reactions to the night, utilizing a transitional area that provided guests space to think about their experience.</w:t>
      </w:r>
      <w:bookmarkStart w:id="0" w:name="_GoBack"/>
      <w:bookmarkEnd w:id="0"/>
    </w:p>
    <w:sectPr w:rsidR="00636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BAE"/>
    <w:rsid w:val="0063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E4737"/>
  <w15:chartTrackingRefBased/>
  <w15:docId w15:val="{DE8F1400-C708-45F0-BA8D-5AE8047C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636BAE"/>
    <w:pPr>
      <w:autoSpaceDE w:val="0"/>
      <w:autoSpaceDN w:val="0"/>
      <w:adjustRightInd w:val="0"/>
      <w:spacing w:after="0" w:line="281" w:lineRule="atLeast"/>
    </w:pPr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2018-04-11T06:55:00Z</dcterms:created>
  <dcterms:modified xsi:type="dcterms:W3CDTF">2018-04-11T07:03:00Z</dcterms:modified>
</cp:coreProperties>
</file>